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47" w:rsidRPr="00174C47" w:rsidRDefault="00174C47" w:rsidP="00174C47">
      <w:p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b/>
          <w:bCs/>
          <w:color w:val="000000"/>
          <w:sz w:val="24"/>
          <w:szCs w:val="24"/>
          <w:bdr w:val="none" w:sz="0" w:space="0" w:color="auto" w:frame="1"/>
        </w:rPr>
        <w:t>Sodexo is seeking a Full-Time Registered Dietitian to join our dynamic clinical nutrition team at Lawrence Memorial Hospital in Lawrence, KS. If you have a desire to significantly impact patients’ lives by optimizing nutrition care, this is a great opportunity for you! </w:t>
      </w:r>
    </w:p>
    <w:p w:rsidR="00174C47" w:rsidRPr="00174C47" w:rsidRDefault="00174C47" w:rsidP="00174C47">
      <w:p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424242"/>
          <w:sz w:val="24"/>
          <w:szCs w:val="24"/>
          <w:bdr w:val="none" w:sz="0" w:space="0" w:color="auto" w:frame="1"/>
        </w:rPr>
        <w:t> </w:t>
      </w:r>
    </w:p>
    <w:p w:rsidR="00174C47" w:rsidRPr="00174C47" w:rsidRDefault="00174C47" w:rsidP="00174C47">
      <w:p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424242"/>
          <w:sz w:val="24"/>
          <w:szCs w:val="24"/>
          <w:bdr w:val="none" w:sz="0" w:space="0" w:color="auto" w:frame="1"/>
        </w:rPr>
        <w:t> </w:t>
      </w:r>
      <w:r w:rsidRPr="00174C47">
        <w:rPr>
          <w:rFonts w:asciiTheme="majorHAnsi" w:eastAsia="Times New Roman" w:hAnsiTheme="majorHAnsi" w:cstheme="majorHAnsi"/>
          <w:b/>
          <w:bCs/>
          <w:color w:val="000000"/>
          <w:sz w:val="24"/>
          <w:szCs w:val="24"/>
          <w:bdr w:val="none" w:sz="0" w:space="0" w:color="auto" w:frame="1"/>
        </w:rPr>
        <w:t>**Sodexo offers excellent RD benefits, competitive wages, 3 weeks of vacation time, and a complete healthcare package!**</w:t>
      </w:r>
      <w:r w:rsidRPr="00174C47">
        <w:rPr>
          <w:rFonts w:asciiTheme="majorHAnsi" w:eastAsia="Times New Roman" w:hAnsiTheme="majorHAnsi" w:cstheme="majorHAnsi"/>
          <w:color w:val="424242"/>
          <w:sz w:val="24"/>
          <w:szCs w:val="24"/>
          <w:bdr w:val="none" w:sz="0" w:space="0" w:color="auto" w:frame="1"/>
        </w:rPr>
        <w:t> </w:t>
      </w:r>
    </w:p>
    <w:p w:rsidR="00174C47" w:rsidRPr="00174C47" w:rsidRDefault="00174C47" w:rsidP="00174C47">
      <w:p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424242"/>
          <w:sz w:val="24"/>
          <w:szCs w:val="24"/>
          <w:bdr w:val="none" w:sz="0" w:space="0" w:color="auto" w:frame="1"/>
        </w:rPr>
        <w:t>  </w:t>
      </w:r>
    </w:p>
    <w:p w:rsidR="00174C47" w:rsidRPr="00174C47" w:rsidRDefault="00174C47" w:rsidP="00174C47">
      <w:p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000000"/>
          <w:sz w:val="24"/>
          <w:szCs w:val="24"/>
          <w:bdr w:val="none" w:sz="0" w:space="0" w:color="auto" w:frame="1"/>
        </w:rPr>
        <w:t> Reporting to the Clinical Nutrition Manager, the ideal candidate will:</w:t>
      </w:r>
      <w:r w:rsidRPr="00174C47">
        <w:rPr>
          <w:rFonts w:asciiTheme="majorHAnsi" w:eastAsia="Times New Roman" w:hAnsiTheme="majorHAnsi" w:cstheme="majorHAnsi"/>
          <w:b/>
          <w:bCs/>
          <w:color w:val="000000"/>
          <w:sz w:val="24"/>
          <w:szCs w:val="24"/>
          <w:bdr w:val="none" w:sz="0" w:space="0" w:color="auto" w:frame="1"/>
        </w:rPr>
        <w:t> </w:t>
      </w:r>
      <w:r w:rsidRPr="00174C47">
        <w:rPr>
          <w:rFonts w:asciiTheme="majorHAnsi" w:eastAsia="Times New Roman" w:hAnsiTheme="majorHAnsi" w:cstheme="majorHAnsi"/>
          <w:color w:val="424242"/>
          <w:sz w:val="24"/>
          <w:szCs w:val="24"/>
          <w:bdr w:val="none" w:sz="0" w:space="0" w:color="auto" w:frame="1"/>
        </w:rPr>
        <w:t> </w:t>
      </w:r>
    </w:p>
    <w:p w:rsidR="00174C47" w:rsidRPr="00174C47" w:rsidRDefault="00174C47" w:rsidP="00174C47">
      <w:pPr>
        <w:numPr>
          <w:ilvl w:val="0"/>
          <w:numId w:val="1"/>
        </w:num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000000"/>
          <w:sz w:val="24"/>
          <w:szCs w:val="24"/>
          <w:bdr w:val="none" w:sz="0" w:space="0" w:color="auto" w:frame="1"/>
        </w:rPr>
        <w:t>Have experience with electronic charting, the NCP, nutrition support, and providing MNT to complex patients. </w:t>
      </w:r>
    </w:p>
    <w:p w:rsidR="00174C47" w:rsidRPr="00174C47" w:rsidRDefault="00174C47" w:rsidP="00174C47">
      <w:pPr>
        <w:numPr>
          <w:ilvl w:val="0"/>
          <w:numId w:val="1"/>
        </w:numPr>
        <w:shd w:val="clear" w:color="auto" w:fill="FFFFFF"/>
        <w:spacing w:after="0" w:line="240" w:lineRule="auto"/>
        <w:rPr>
          <w:rFonts w:asciiTheme="majorHAnsi" w:eastAsia="Times New Roman" w:hAnsiTheme="majorHAnsi" w:cstheme="majorHAnsi"/>
          <w:color w:val="201F1E"/>
          <w:sz w:val="24"/>
          <w:szCs w:val="24"/>
        </w:rPr>
      </w:pPr>
      <w:r w:rsidRPr="00174C47">
        <w:rPr>
          <w:rFonts w:asciiTheme="majorHAnsi" w:eastAsia="Times New Roman" w:hAnsiTheme="majorHAnsi" w:cstheme="majorHAnsi"/>
          <w:color w:val="201F1E"/>
          <w:sz w:val="24"/>
          <w:szCs w:val="24"/>
          <w:bdr w:val="none" w:sz="0" w:space="0" w:color="auto" w:frame="1"/>
        </w:rPr>
        <w:t>Conduct inpatient nutrition assessments, perform nutrition-focused physical exams, provide nutrition support recommendations and diet educations to complex patients. Utilizing electronic charting, the Nutrition Care Process, and ADIME format. </w:t>
      </w:r>
    </w:p>
    <w:p w:rsidR="00174C47" w:rsidRPr="00174C47" w:rsidRDefault="00174C47" w:rsidP="00174C47">
      <w:pPr>
        <w:numPr>
          <w:ilvl w:val="0"/>
          <w:numId w:val="1"/>
        </w:num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000000"/>
          <w:sz w:val="24"/>
          <w:szCs w:val="24"/>
          <w:bdr w:val="none" w:sz="0" w:space="0" w:color="auto" w:frame="1"/>
        </w:rPr>
        <w:t>RDs have involvement in quality measurements and active role in patient meal services such as meal rounding. </w:t>
      </w:r>
    </w:p>
    <w:p w:rsidR="00174C47" w:rsidRPr="00174C47" w:rsidRDefault="00174C47" w:rsidP="00174C47">
      <w:pPr>
        <w:numPr>
          <w:ilvl w:val="0"/>
          <w:numId w:val="1"/>
        </w:numPr>
        <w:shd w:val="clear" w:color="auto" w:fill="FFFFFF"/>
        <w:spacing w:after="0" w:line="240" w:lineRule="auto"/>
        <w:rPr>
          <w:rFonts w:asciiTheme="majorHAnsi" w:eastAsia="Times New Roman" w:hAnsiTheme="majorHAnsi" w:cstheme="majorHAnsi"/>
          <w:color w:val="201F1E"/>
          <w:sz w:val="24"/>
          <w:szCs w:val="24"/>
        </w:rPr>
      </w:pPr>
      <w:r w:rsidRPr="00174C47">
        <w:rPr>
          <w:rFonts w:asciiTheme="majorHAnsi" w:eastAsia="Times New Roman" w:hAnsiTheme="majorHAnsi" w:cstheme="majorHAnsi"/>
          <w:color w:val="201F1E"/>
          <w:sz w:val="24"/>
          <w:szCs w:val="24"/>
          <w:bdr w:val="none" w:sz="0" w:space="0" w:color="auto" w:frame="1"/>
        </w:rPr>
        <w:t>Have the ability to work closely in a multidisciplinary team setting and participate in unit rounding. </w:t>
      </w:r>
    </w:p>
    <w:p w:rsidR="00174C47" w:rsidRPr="00174C47" w:rsidRDefault="00174C47" w:rsidP="00174C47">
      <w:pPr>
        <w:numPr>
          <w:ilvl w:val="0"/>
          <w:numId w:val="1"/>
        </w:num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000000"/>
          <w:sz w:val="24"/>
          <w:szCs w:val="24"/>
          <w:bdr w:val="none" w:sz="0" w:space="0" w:color="auto" w:frame="1"/>
        </w:rPr>
        <w:t>Possess strong time management and communication skills </w:t>
      </w:r>
    </w:p>
    <w:p w:rsidR="00174C47" w:rsidRPr="00174C47" w:rsidRDefault="00174C47" w:rsidP="00174C47">
      <w:pPr>
        <w:numPr>
          <w:ilvl w:val="0"/>
          <w:numId w:val="1"/>
        </w:num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424242"/>
          <w:sz w:val="24"/>
          <w:szCs w:val="24"/>
          <w:bdr w:val="none" w:sz="0" w:space="0" w:color="auto" w:frame="1"/>
        </w:rPr>
        <w:t>Demonstrate the ability to prioritize tasks and exhibit flexibility to take on additional responsibilities as needed</w:t>
      </w:r>
      <w:r w:rsidRPr="00174C47">
        <w:rPr>
          <w:rFonts w:asciiTheme="majorHAnsi" w:eastAsia="Times New Roman" w:hAnsiTheme="majorHAnsi" w:cstheme="majorHAnsi"/>
          <w:color w:val="000000"/>
          <w:sz w:val="24"/>
          <w:szCs w:val="24"/>
          <w:bdr w:val="none" w:sz="0" w:space="0" w:color="auto" w:frame="1"/>
        </w:rPr>
        <w:t> </w:t>
      </w:r>
    </w:p>
    <w:p w:rsidR="00174C47" w:rsidRPr="00174C47" w:rsidRDefault="00174C47" w:rsidP="00174C47">
      <w:pPr>
        <w:numPr>
          <w:ilvl w:val="0"/>
          <w:numId w:val="1"/>
        </w:num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000000"/>
          <w:sz w:val="24"/>
          <w:szCs w:val="24"/>
          <w:bdr w:val="none" w:sz="0" w:space="0" w:color="auto" w:frame="1"/>
        </w:rPr>
        <w:t>Kansas state license required or to be obtained prior to start date </w:t>
      </w:r>
    </w:p>
    <w:p w:rsidR="00174C47" w:rsidRPr="00174C47" w:rsidRDefault="00174C47" w:rsidP="00174C47">
      <w:p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000000"/>
          <w:sz w:val="24"/>
          <w:szCs w:val="24"/>
          <w:bdr w:val="none" w:sz="0" w:space="0" w:color="auto" w:frame="1"/>
        </w:rPr>
        <w:t> </w:t>
      </w:r>
    </w:p>
    <w:p w:rsidR="00174C47" w:rsidRPr="00174C47" w:rsidRDefault="00174C47" w:rsidP="00174C47">
      <w:p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000000"/>
          <w:sz w:val="24"/>
          <w:szCs w:val="24"/>
          <w:bdr w:val="none" w:sz="0" w:space="0" w:color="auto" w:frame="1"/>
        </w:rPr>
        <w:t>Working for the largest employer of RDs in the US, you will have the support and resources to develop professionally and succeed in your career as a dietitian. </w:t>
      </w:r>
      <w:r w:rsidRPr="00174C47">
        <w:rPr>
          <w:rFonts w:asciiTheme="majorHAnsi" w:eastAsia="Times New Roman" w:hAnsiTheme="majorHAnsi" w:cstheme="majorHAnsi"/>
          <w:color w:val="333333"/>
          <w:sz w:val="24"/>
          <w:szCs w:val="24"/>
          <w:bdr w:val="none" w:sz="0" w:space="0" w:color="auto" w:frame="1"/>
          <w:shd w:val="clear" w:color="auto" w:fill="FFFFFF"/>
        </w:rPr>
        <w:t>To</w:t>
      </w:r>
      <w:r w:rsidRPr="00174C47">
        <w:rPr>
          <w:rFonts w:asciiTheme="majorHAnsi" w:eastAsia="Times New Roman" w:hAnsiTheme="majorHAnsi" w:cstheme="majorHAnsi"/>
          <w:color w:val="000000"/>
          <w:sz w:val="24"/>
          <w:szCs w:val="24"/>
          <w:bdr w:val="none" w:sz="0" w:space="0" w:color="auto" w:frame="1"/>
        </w:rPr>
        <w:t> learn more about what Sodexo has to offer Registered Dietitians please visit our Clinical Microsite: </w:t>
      </w:r>
      <w:hyperlink r:id="rId5" w:tgtFrame="_blank" w:history="1">
        <w:r w:rsidRPr="00174C47">
          <w:rPr>
            <w:rFonts w:asciiTheme="majorHAnsi" w:eastAsia="Times New Roman" w:hAnsiTheme="majorHAnsi" w:cstheme="majorHAnsi"/>
            <w:color w:val="0000FF"/>
            <w:sz w:val="24"/>
            <w:szCs w:val="24"/>
            <w:u w:val="single"/>
            <w:bdr w:val="none" w:sz="0" w:space="0" w:color="auto" w:frame="1"/>
          </w:rPr>
          <w:t>http://www.sodexodietitiancareers.com/</w:t>
        </w:r>
      </w:hyperlink>
      <w:r w:rsidRPr="00174C47">
        <w:rPr>
          <w:rFonts w:asciiTheme="majorHAnsi" w:eastAsia="Times New Roman" w:hAnsiTheme="majorHAnsi" w:cstheme="majorHAnsi"/>
          <w:color w:val="424242"/>
          <w:sz w:val="24"/>
          <w:szCs w:val="24"/>
          <w:bdr w:val="none" w:sz="0" w:space="0" w:color="auto" w:frame="1"/>
        </w:rPr>
        <w:t> </w:t>
      </w:r>
      <w:r w:rsidRPr="00174C47">
        <w:rPr>
          <w:rFonts w:asciiTheme="majorHAnsi" w:eastAsia="Times New Roman" w:hAnsiTheme="majorHAnsi" w:cstheme="majorHAnsi"/>
          <w:color w:val="424242"/>
          <w:sz w:val="24"/>
          <w:szCs w:val="24"/>
          <w:bdr w:val="none" w:sz="0" w:space="0" w:color="auto" w:frame="1"/>
        </w:rPr>
        <w:br/>
      </w:r>
      <w:r w:rsidRPr="00174C47">
        <w:rPr>
          <w:rFonts w:asciiTheme="majorHAnsi" w:eastAsia="Times New Roman" w:hAnsiTheme="majorHAnsi" w:cstheme="majorHAnsi"/>
          <w:color w:val="424242"/>
          <w:sz w:val="24"/>
          <w:szCs w:val="24"/>
          <w:bdr w:val="none" w:sz="0" w:space="0" w:color="auto" w:frame="1"/>
        </w:rPr>
        <w:br/>
      </w:r>
    </w:p>
    <w:p w:rsidR="00174C47" w:rsidRPr="00174C47" w:rsidRDefault="00174C47" w:rsidP="00174C47">
      <w:p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b/>
          <w:bCs/>
          <w:color w:val="000000"/>
          <w:sz w:val="24"/>
          <w:szCs w:val="24"/>
          <w:bdr w:val="none" w:sz="0" w:space="0" w:color="auto" w:frame="1"/>
        </w:rPr>
        <w:t>Join a friendly, passionate team with limitless potential- Apply Now, we’d love to meet you! </w:t>
      </w:r>
    </w:p>
    <w:p w:rsidR="00174C47" w:rsidRPr="00174C47" w:rsidRDefault="00174C47" w:rsidP="00174C47">
      <w:p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000000"/>
          <w:sz w:val="24"/>
          <w:szCs w:val="24"/>
          <w:bdr w:val="none" w:sz="0" w:space="0" w:color="auto" w:frame="1"/>
        </w:rPr>
        <w:t>About Lawrence Memorial Hospital Health: </w:t>
      </w:r>
    </w:p>
    <w:p w:rsidR="00174C47" w:rsidRPr="00174C47" w:rsidRDefault="00174C47" w:rsidP="00174C47">
      <w:p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434544"/>
          <w:sz w:val="24"/>
          <w:szCs w:val="24"/>
          <w:bdr w:val="none" w:sz="0" w:space="0" w:color="auto" w:frame="1"/>
        </w:rPr>
        <w:t>LMH Health has a rich </w:t>
      </w:r>
      <w:hyperlink r:id="rId6" w:tgtFrame="_blank" w:history="1">
        <w:r w:rsidRPr="00174C47">
          <w:rPr>
            <w:rFonts w:asciiTheme="majorHAnsi" w:eastAsia="Times New Roman" w:hAnsiTheme="majorHAnsi" w:cstheme="majorHAnsi"/>
            <w:color w:val="00426A"/>
            <w:sz w:val="24"/>
            <w:szCs w:val="24"/>
            <w:u w:val="single"/>
            <w:bdr w:val="none" w:sz="0" w:space="0" w:color="auto" w:frame="1"/>
          </w:rPr>
          <w:t>history</w:t>
        </w:r>
      </w:hyperlink>
      <w:r w:rsidRPr="00174C47">
        <w:rPr>
          <w:rFonts w:asciiTheme="majorHAnsi" w:eastAsia="Times New Roman" w:hAnsiTheme="majorHAnsi" w:cstheme="majorHAnsi"/>
          <w:color w:val="434544"/>
          <w:sz w:val="24"/>
          <w:szCs w:val="24"/>
          <w:bdr w:val="none" w:sz="0" w:space="0" w:color="auto" w:frame="1"/>
        </w:rPr>
        <w:t>. Founded in 1921, LMH is a 174-bed hospital located in Lawrence, Kansas. Through the years, hospital additions have been built and health care services have expanded—a trend that continues today. </w:t>
      </w:r>
    </w:p>
    <w:p w:rsidR="00174C47" w:rsidRPr="00174C47" w:rsidRDefault="00174C47" w:rsidP="00174C47">
      <w:pPr>
        <w:shd w:val="clear" w:color="auto" w:fill="FFFFFF"/>
        <w:spacing w:after="0" w:line="240" w:lineRule="auto"/>
        <w:rPr>
          <w:rFonts w:asciiTheme="majorHAnsi" w:eastAsia="Times New Roman" w:hAnsiTheme="majorHAnsi" w:cstheme="majorHAnsi"/>
          <w:color w:val="000000"/>
          <w:sz w:val="24"/>
          <w:szCs w:val="24"/>
        </w:rPr>
      </w:pPr>
      <w:r w:rsidRPr="00174C47">
        <w:rPr>
          <w:rFonts w:asciiTheme="majorHAnsi" w:eastAsia="Times New Roman" w:hAnsiTheme="majorHAnsi" w:cstheme="majorHAnsi"/>
          <w:color w:val="434544"/>
          <w:sz w:val="24"/>
          <w:szCs w:val="24"/>
          <w:bdr w:val="none" w:sz="0" w:space="0" w:color="auto" w:frame="1"/>
        </w:rPr>
        <w:t>LMH Health continues to be a community-owned, not-for-profit hospital that serves the health care needs of the community regardless of an individual's ability to pay. LMH receives no tax support from the city of Lawrence or Douglas County. Dedicated to improving the health of the community, LMH invests all excess revenues in services, equipment and facilities which further that mission. </w:t>
      </w:r>
      <w:r w:rsidRPr="00174C47">
        <w:rPr>
          <w:rFonts w:asciiTheme="majorHAnsi" w:eastAsia="Times New Roman" w:hAnsiTheme="majorHAnsi" w:cstheme="majorHAnsi"/>
          <w:color w:val="434544"/>
          <w:sz w:val="24"/>
          <w:szCs w:val="24"/>
          <w:bdr w:val="none" w:sz="0" w:space="0" w:color="auto" w:frame="1"/>
          <w:shd w:val="clear" w:color="auto" w:fill="FFFFFF"/>
        </w:rPr>
        <w:t>The hospital is accredited by The Joint Commission.</w:t>
      </w:r>
      <w:r w:rsidRPr="00174C47">
        <w:rPr>
          <w:rFonts w:asciiTheme="majorHAnsi" w:eastAsia="Times New Roman" w:hAnsiTheme="majorHAnsi" w:cstheme="majorHAnsi"/>
          <w:color w:val="434544"/>
          <w:sz w:val="24"/>
          <w:szCs w:val="24"/>
          <w:bdr w:val="none" w:sz="0" w:space="0" w:color="auto" w:frame="1"/>
        </w:rPr>
        <w:t> </w:t>
      </w:r>
    </w:p>
    <w:p w:rsidR="00174C47" w:rsidRPr="00174C47" w:rsidRDefault="00174C47" w:rsidP="00174C47">
      <w:pPr>
        <w:pStyle w:val="NormalWeb"/>
        <w:spacing w:before="0" w:beforeAutospacing="0" w:after="0" w:afterAutospacing="0"/>
        <w:rPr>
          <w:rFonts w:asciiTheme="majorHAnsi" w:hAnsiTheme="majorHAnsi" w:cstheme="majorHAnsi"/>
        </w:rPr>
      </w:pPr>
    </w:p>
    <w:p w:rsidR="00174C47" w:rsidRPr="00174C47" w:rsidRDefault="00174C47" w:rsidP="00174C47">
      <w:pPr>
        <w:pStyle w:val="NormalWeb"/>
        <w:spacing w:before="0" w:beforeAutospacing="0" w:after="0" w:afterAutospacing="0"/>
        <w:rPr>
          <w:rFonts w:asciiTheme="majorHAnsi" w:hAnsiTheme="majorHAnsi" w:cstheme="majorHAnsi"/>
        </w:rPr>
      </w:pPr>
    </w:p>
    <w:p w:rsidR="00B56E80" w:rsidRDefault="00B56E80">
      <w:bookmarkStart w:id="0" w:name="_GoBack"/>
      <w:bookmarkEnd w:id="0"/>
    </w:p>
    <w:sectPr w:rsidR="00B56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D6BA2"/>
    <w:multiLevelType w:val="multilevel"/>
    <w:tmpl w:val="FCA4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47"/>
    <w:rsid w:val="00174C47"/>
    <w:rsid w:val="00B5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008A"/>
  <w15:chartTrackingRefBased/>
  <w15:docId w15:val="{2553AD43-18E6-4644-A9D5-E9F197FD4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74C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4C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6210">
      <w:bodyDiv w:val="1"/>
      <w:marLeft w:val="0"/>
      <w:marRight w:val="0"/>
      <w:marTop w:val="0"/>
      <w:marBottom w:val="0"/>
      <w:divBdr>
        <w:top w:val="none" w:sz="0" w:space="0" w:color="auto"/>
        <w:left w:val="none" w:sz="0" w:space="0" w:color="auto"/>
        <w:bottom w:val="none" w:sz="0" w:space="0" w:color="auto"/>
        <w:right w:val="none" w:sz="0" w:space="0" w:color="auto"/>
      </w:divBdr>
    </w:div>
    <w:div w:id="91974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mh.org/about-us/history/" TargetMode="External"/><Relationship Id="rId5" Type="http://schemas.openxmlformats.org/officeDocument/2006/relationships/hyperlink" Target="http://www.sodexodietitiancare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Lawrence Memorial Hospital</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Adbelsalam</dc:creator>
  <cp:keywords/>
  <dc:description/>
  <cp:lastModifiedBy>Yasmin Adbelsalam</cp:lastModifiedBy>
  <cp:revision>1</cp:revision>
  <dcterms:created xsi:type="dcterms:W3CDTF">2021-10-22T20:28:00Z</dcterms:created>
  <dcterms:modified xsi:type="dcterms:W3CDTF">2021-10-22T20:34:00Z</dcterms:modified>
</cp:coreProperties>
</file>