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8A68" w14:textId="77777777" w:rsidR="0006155E" w:rsidRDefault="0006155E" w:rsidP="0006155E">
      <w:pPr>
        <w:jc w:val="center"/>
        <w:rPr>
          <w:b/>
          <w:bCs/>
        </w:rPr>
      </w:pPr>
      <w:r w:rsidRPr="0006155E">
        <w:rPr>
          <w:b/>
          <w:bCs/>
        </w:rPr>
        <w:t>We are currently looking for a Regional Dietitian</w:t>
      </w:r>
      <w:r>
        <w:rPr>
          <w:b/>
          <w:bCs/>
        </w:rPr>
        <w:t xml:space="preserve"> in Central/Western KS</w:t>
      </w:r>
      <w:r w:rsidRPr="0006155E">
        <w:rPr>
          <w:b/>
          <w:bCs/>
        </w:rPr>
        <w:t xml:space="preserve"> </w:t>
      </w:r>
    </w:p>
    <w:p w14:paraId="19452274" w14:textId="0651B175" w:rsidR="0006155E" w:rsidRPr="0006155E" w:rsidRDefault="0006155E" w:rsidP="0006155E">
      <w:r w:rsidRPr="0006155E">
        <w:rPr>
          <w:b/>
          <w:bCs/>
        </w:rPr>
        <w:t>- Competitive Wages, Benefits, &amp; Paid Travel</w:t>
      </w:r>
    </w:p>
    <w:p w14:paraId="0C478DAB" w14:textId="77777777" w:rsidR="0006155E" w:rsidRPr="0006155E" w:rsidRDefault="0006155E" w:rsidP="0006155E">
      <w:r w:rsidRPr="0006155E">
        <w:rPr>
          <w:b/>
          <w:bCs/>
        </w:rPr>
        <w:t>Hybrid role</w:t>
      </w:r>
      <w:r w:rsidRPr="0006155E">
        <w:t> - both onsite and work from home</w:t>
      </w:r>
    </w:p>
    <w:p w14:paraId="30127E36" w14:textId="77777777" w:rsidR="0006155E" w:rsidRPr="0006155E" w:rsidRDefault="0006155E" w:rsidP="0006155E">
      <w:r w:rsidRPr="0006155E">
        <w:t>• Travel required 50% of the time</w:t>
      </w:r>
    </w:p>
    <w:p w14:paraId="5080B415" w14:textId="77777777" w:rsidR="0006155E" w:rsidRPr="0006155E" w:rsidRDefault="0006155E" w:rsidP="0006155E">
      <w:pPr>
        <w:numPr>
          <w:ilvl w:val="0"/>
          <w:numId w:val="1"/>
        </w:numPr>
      </w:pPr>
      <w:r w:rsidRPr="0006155E">
        <w:t>Facilities covered located in: Colby, Downs, Haviland, Hutchinson, McPherson, Onaga, Pratt, Smith Center, Wakefield, Wilson - KS.</w:t>
      </w:r>
    </w:p>
    <w:p w14:paraId="74897AFE" w14:textId="77777777" w:rsidR="0006155E" w:rsidRPr="0006155E" w:rsidRDefault="0006155E" w:rsidP="0006155E">
      <w:r w:rsidRPr="0006155E">
        <w:t xml:space="preserve">RD is responsible for supporting the daily operations of foodservice department, according to facility policy and procedures and federal/ state regulations. The candidate must provide leadership and guidance to ensure that food quality, safety standards, and client expectations are satisfactorily met; responsible for department activities, exercising initiative and independent judgment in performance of tasks; and must be pleasant, respectful, and courteous to residents, families, visitors and fellow employees </w:t>
      </w:r>
      <w:proofErr w:type="gramStart"/>
      <w:r w:rsidRPr="0006155E">
        <w:t>at all times</w:t>
      </w:r>
      <w:proofErr w:type="gramEnd"/>
      <w:r w:rsidRPr="0006155E">
        <w:t>.</w:t>
      </w:r>
    </w:p>
    <w:p w14:paraId="59405BA8" w14:textId="77777777" w:rsidR="0006155E" w:rsidRPr="0006155E" w:rsidRDefault="0006155E" w:rsidP="0006155E">
      <w:r w:rsidRPr="0006155E">
        <w:t>Must be: Licensed and Registered Dietitian in applicable state(s)</w:t>
      </w:r>
    </w:p>
    <w:p w14:paraId="15091FC4" w14:textId="77777777" w:rsidR="0006155E" w:rsidRPr="0006155E" w:rsidRDefault="0006155E" w:rsidP="0006155E">
      <w:r w:rsidRPr="0006155E">
        <w:rPr>
          <w:b/>
          <w:bCs/>
        </w:rPr>
        <w:t>MAJOR JOB FUNCTIONS:</w:t>
      </w:r>
    </w:p>
    <w:p w14:paraId="1A144C9D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 xml:space="preserve">Provide support to newly hired and non-certified managers in assigned </w:t>
      </w:r>
      <w:proofErr w:type="gramStart"/>
      <w:r w:rsidRPr="0006155E">
        <w:t>region</w:t>
      </w:r>
      <w:proofErr w:type="gramEnd"/>
      <w:r w:rsidRPr="0006155E">
        <w:t>.</w:t>
      </w:r>
    </w:p>
    <w:p w14:paraId="17CBF589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Assist as directed with education and training for dietary managers in assigned region.</w:t>
      </w:r>
    </w:p>
    <w:p w14:paraId="06973BB9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Provide clinical dietitian services including but not limited to documentation and participation in community clinical meetings both in person and remotely according to current practice standards.</w:t>
      </w:r>
    </w:p>
    <w:p w14:paraId="72DAEF76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 xml:space="preserve">Monitors and </w:t>
      </w:r>
      <w:proofErr w:type="gramStart"/>
      <w:r w:rsidRPr="0006155E">
        <w:t>performs</w:t>
      </w:r>
      <w:proofErr w:type="gramEnd"/>
      <w:r w:rsidRPr="0006155E">
        <w:t xml:space="preserve"> sanitation and safety inspections monthly and as needed.</w:t>
      </w:r>
    </w:p>
    <w:p w14:paraId="5421781A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 xml:space="preserve">Monitors and </w:t>
      </w:r>
      <w:proofErr w:type="gramStart"/>
      <w:r w:rsidRPr="0006155E">
        <w:t>performs</w:t>
      </w:r>
      <w:proofErr w:type="gramEnd"/>
      <w:r w:rsidRPr="0006155E">
        <w:t xml:space="preserve"> meal service inspections monthly and as needed.</w:t>
      </w:r>
    </w:p>
    <w:p w14:paraId="23096F90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Enforces state and federal regulations.</w:t>
      </w:r>
    </w:p>
    <w:p w14:paraId="3C09B34A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Assist with completion of mock surveys.</w:t>
      </w:r>
    </w:p>
    <w:p w14:paraId="5B2FFEC4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Assist in projects as needed under the direction of the Director of Food Hospitality &amp; Nutrition.</w:t>
      </w:r>
    </w:p>
    <w:p w14:paraId="5B4D79B9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Attends and helps with planning and preparation for Dietary Manager meetings.</w:t>
      </w:r>
    </w:p>
    <w:p w14:paraId="464383DA" w14:textId="77777777" w:rsidR="0006155E" w:rsidRPr="0006155E" w:rsidRDefault="0006155E" w:rsidP="0006155E">
      <w:pPr>
        <w:numPr>
          <w:ilvl w:val="0"/>
          <w:numId w:val="2"/>
        </w:numPr>
      </w:pPr>
      <w:r w:rsidRPr="0006155E">
        <w:t>Performs all other duties as assigned.</w:t>
      </w:r>
    </w:p>
    <w:p w14:paraId="27260D46" w14:textId="77777777" w:rsidR="0006155E" w:rsidRPr="0006155E" w:rsidRDefault="0006155E" w:rsidP="0006155E">
      <w:r w:rsidRPr="0006155E">
        <w:t> </w:t>
      </w:r>
    </w:p>
    <w:p w14:paraId="79D8106A" w14:textId="77777777" w:rsidR="0006155E" w:rsidRPr="0006155E" w:rsidRDefault="0006155E" w:rsidP="0006155E">
      <w:r w:rsidRPr="0006155E">
        <w:rPr>
          <w:b/>
          <w:bCs/>
        </w:rPr>
        <w:lastRenderedPageBreak/>
        <w:t>JOB SKILLS, KNOWLEDGE AND ABILITIES:</w:t>
      </w:r>
    </w:p>
    <w:p w14:paraId="70FAB87A" w14:textId="77777777" w:rsidR="0006155E" w:rsidRPr="0006155E" w:rsidRDefault="0006155E" w:rsidP="0006155E">
      <w:r w:rsidRPr="0006155E">
        <w:rPr>
          <w:b/>
          <w:bCs/>
        </w:rPr>
        <w:t>Required</w:t>
      </w:r>
      <w:r w:rsidRPr="0006155E">
        <w:t>: Skill in motivating, coaching, and supervising foodservice personnel • Intermediate computer skills • Mathematical and numerical skills; mechanical aptitude helpful • E</w:t>
      </w:r>
      <w:r w:rsidRPr="0006155E">
        <w:softHyphen/>
        <w:t>ffective written and oral communication skills • Demonstrated organizational skills • Current awareness of legislation and regulations influencing the practice of standards of care • Licensed and Registered Dietitian in applicable state(s) </w:t>
      </w:r>
    </w:p>
    <w:p w14:paraId="7F5207F9" w14:textId="0908DD9C" w:rsidR="0006155E" w:rsidRDefault="0006155E">
      <w:r w:rsidRPr="0006155E">
        <w:rPr>
          <w:b/>
          <w:bCs/>
        </w:rPr>
        <w:t>Preferred: </w:t>
      </w:r>
      <w:r w:rsidRPr="0006155E">
        <w:t>Experience in foodservice management • Experience in long term care setting</w:t>
      </w:r>
    </w:p>
    <w:p w14:paraId="04630421" w14:textId="77777777" w:rsidR="0006155E" w:rsidRDefault="0006155E"/>
    <w:p w14:paraId="18A625A9" w14:textId="681A7DA0" w:rsidR="0006155E" w:rsidRDefault="0006155E">
      <w:hyperlink r:id="rId7" w:history="1">
        <w:r w:rsidRPr="0006155E">
          <w:rPr>
            <w:rStyle w:val="Hyperlink"/>
          </w:rPr>
          <w:t>Regional Dietitian Long Term Care</w:t>
        </w:r>
      </w:hyperlink>
      <w:r>
        <w:t xml:space="preserve">  </w:t>
      </w:r>
    </w:p>
    <w:sectPr w:rsidR="000615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32D3" w14:textId="77777777" w:rsidR="00E72C27" w:rsidRDefault="00E72C27" w:rsidP="0006155E">
      <w:pPr>
        <w:spacing w:after="0" w:line="240" w:lineRule="auto"/>
      </w:pPr>
      <w:r>
        <w:separator/>
      </w:r>
    </w:p>
  </w:endnote>
  <w:endnote w:type="continuationSeparator" w:id="0">
    <w:p w14:paraId="77450DE7" w14:textId="77777777" w:rsidR="00E72C27" w:rsidRDefault="00E72C27" w:rsidP="0006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37D" w14:textId="6ACBFB55" w:rsidR="0006155E" w:rsidRDefault="0006155E" w:rsidP="0006155E">
    <w:pPr>
      <w:pStyle w:val="Footer"/>
      <w:jc w:val="right"/>
    </w:pPr>
    <w:r>
      <w:rPr>
        <w:noProof/>
      </w:rPr>
      <w:drawing>
        <wp:inline distT="0" distB="0" distL="0" distR="0" wp14:anchorId="2E75DF6B" wp14:editId="7B08E94E">
          <wp:extent cx="1631950" cy="508764"/>
          <wp:effectExtent l="0" t="0" r="6350" b="5715"/>
          <wp:docPr id="523311308" name="Picture 1" descr="A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311308" name="Picture 1" descr="A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481" cy="51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5CA9" w14:textId="77777777" w:rsidR="00E72C27" w:rsidRDefault="00E72C27" w:rsidP="0006155E">
      <w:pPr>
        <w:spacing w:after="0" w:line="240" w:lineRule="auto"/>
      </w:pPr>
      <w:r>
        <w:separator/>
      </w:r>
    </w:p>
  </w:footnote>
  <w:footnote w:type="continuationSeparator" w:id="0">
    <w:p w14:paraId="13846785" w14:textId="77777777" w:rsidR="00E72C27" w:rsidRDefault="00E72C27" w:rsidP="0006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769F" w14:textId="31A03989" w:rsidR="0006155E" w:rsidRDefault="0006155E" w:rsidP="0006155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CE9"/>
    <w:multiLevelType w:val="multilevel"/>
    <w:tmpl w:val="420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5A6D96"/>
    <w:multiLevelType w:val="multilevel"/>
    <w:tmpl w:val="B314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87865">
    <w:abstractNumId w:val="1"/>
  </w:num>
  <w:num w:numId="2" w16cid:durableId="68651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5E"/>
    <w:rsid w:val="0006155E"/>
    <w:rsid w:val="00825368"/>
    <w:rsid w:val="00DA7D91"/>
    <w:rsid w:val="00E7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396B"/>
  <w15:chartTrackingRefBased/>
  <w15:docId w15:val="{01EC8A31-01CE-48C4-A055-F48F2565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5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5E"/>
  </w:style>
  <w:style w:type="paragraph" w:styleId="Footer">
    <w:name w:val="footer"/>
    <w:basedOn w:val="Normal"/>
    <w:link w:val="FooterChar"/>
    <w:uiPriority w:val="99"/>
    <w:unhideWhenUsed/>
    <w:rsid w:val="0006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bs.apploi.com/view/16526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Alvord, Catrisse</dc:creator>
  <cp:keywords/>
  <dc:description/>
  <cp:lastModifiedBy>Alvord, Catrisse</cp:lastModifiedBy>
  <cp:revision>1</cp:revision>
  <dcterms:created xsi:type="dcterms:W3CDTF">2025-12-08T14:16:00Z</dcterms:created>
  <dcterms:modified xsi:type="dcterms:W3CDTF">2025-12-08T14:19:00Z</dcterms:modified>
</cp:coreProperties>
</file>