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00DB" w14:textId="5881997D" w:rsidR="00815B69" w:rsidRPr="00815B69" w:rsidRDefault="00431A5F">
      <w:pPr>
        <w:rPr>
          <w:b/>
          <w:bCs/>
          <w:sz w:val="32"/>
          <w:szCs w:val="32"/>
        </w:rPr>
      </w:pPr>
      <w:r>
        <w:rPr>
          <w:b/>
          <w:bCs/>
          <w:sz w:val="32"/>
          <w:szCs w:val="32"/>
        </w:rPr>
        <w:t>Registered Dietitian</w:t>
      </w:r>
    </w:p>
    <w:p w14:paraId="168CFCA0" w14:textId="1B0282D7" w:rsidR="000C64F7" w:rsidRDefault="00D72FE7">
      <w:r>
        <w:t>Florence Crittenton Services</w:t>
      </w:r>
      <w:r w:rsidR="00427B24">
        <w:t xml:space="preserve"> of Topeka</w:t>
      </w:r>
      <w:r>
        <w:t xml:space="preserve"> is seeking a Registered Dietitian for our diverse programming. </w:t>
      </w:r>
      <w:r w:rsidR="00266541">
        <w:t xml:space="preserve">If you are seeking an exciting position in a cutting-edge agency, this position may be a great fit for you. </w:t>
      </w:r>
    </w:p>
    <w:p w14:paraId="5CF3670E" w14:textId="19196B70" w:rsidR="00266541" w:rsidRDefault="00266541">
      <w:r>
        <w:t xml:space="preserve">The Registered Dietitian will work in both our new </w:t>
      </w:r>
      <w:r w:rsidR="00442D0A">
        <w:t xml:space="preserve">Center for Integrative Health </w:t>
      </w:r>
      <w:r>
        <w:t xml:space="preserve">and our Psychiatric Residential Treatment Facility. </w:t>
      </w:r>
    </w:p>
    <w:p w14:paraId="49529BED" w14:textId="49DEB204" w:rsidR="00266541" w:rsidRDefault="00266541">
      <w:r>
        <w:t xml:space="preserve">The Florence Crittenton </w:t>
      </w:r>
      <w:r w:rsidR="00442D0A">
        <w:t xml:space="preserve">Center for Integrative Health </w:t>
      </w:r>
      <w:r>
        <w:t>is a cutting-edge facility that focuses on treating toxic stress through sleep</w:t>
      </w:r>
      <w:r w:rsidR="00442D0A">
        <w:t xml:space="preserve"> health</w:t>
      </w:r>
      <w:r>
        <w:t xml:space="preserve">, nutrition, </w:t>
      </w:r>
      <w:r w:rsidR="00442D0A">
        <w:t xml:space="preserve">exercise, yoga/meditation, </w:t>
      </w:r>
      <w:r w:rsidR="002D033E">
        <w:t>supportive</w:t>
      </w:r>
      <w:r w:rsidR="00442D0A">
        <w:t xml:space="preserve"> relationships, </w:t>
      </w:r>
      <w:r>
        <w:t xml:space="preserve">and </w:t>
      </w:r>
      <w:r w:rsidR="00442D0A">
        <w:t>integrated mental health s</w:t>
      </w:r>
      <w:r>
        <w:t xml:space="preserve">ervices. The Registered Dietitian will lead nutrition groups for the community and meet individually with clients to assess nutrition needs. </w:t>
      </w:r>
    </w:p>
    <w:p w14:paraId="402C8669" w14:textId="2A707070" w:rsidR="00055BEB" w:rsidRDefault="00266541">
      <w:r>
        <w:t>The Florence</w:t>
      </w:r>
      <w:r>
        <w:rPr>
          <w:rFonts w:ascii="Verdana" w:hAnsi="Verdana"/>
          <w:color w:val="000000"/>
          <w:sz w:val="23"/>
          <w:szCs w:val="23"/>
          <w:shd w:val="clear" w:color="auto" w:fill="FFFFFF"/>
        </w:rPr>
        <w:t xml:space="preserve"> </w:t>
      </w:r>
      <w:r w:rsidRPr="00266541">
        <w:t xml:space="preserve">Crittenton </w:t>
      </w:r>
      <w:r>
        <w:t>Psychiatric Residential Treatment</w:t>
      </w:r>
      <w:r w:rsidRPr="00266541">
        <w:t xml:space="preserve"> program serves adolescent girls age 13–18 with major mental illnesses, substance abuse, and/or high-risk behaviors requiring a structured and nurturing environment with active psychiatric treatment.</w:t>
      </w:r>
      <w:r>
        <w:t xml:space="preserve"> The Registered Dietitian will create meal plans for the residents in our care</w:t>
      </w:r>
      <w:r w:rsidR="008560B1">
        <w:t xml:space="preserve">. At times we have residents with varying dietary needs/restrictions and the Registered Dietitian should be prepared to plan meals that meet the needs of all residents. The RD will also lead nutrition classes, educating the residents on the importance of good nutrition and the connection this has to our mental health.  </w:t>
      </w:r>
    </w:p>
    <w:p w14:paraId="448D69EB" w14:textId="002523B5" w:rsidR="00055BEB" w:rsidRDefault="00055BEB"/>
    <w:p w14:paraId="7216BC8D" w14:textId="702D5482" w:rsidR="00055BEB" w:rsidRPr="00431A5F" w:rsidRDefault="00055BEB" w:rsidP="00055BEB">
      <w:pPr>
        <w:shd w:val="clear" w:color="auto" w:fill="FFFFFF"/>
        <w:spacing w:after="150" w:line="240" w:lineRule="auto"/>
        <w:rPr>
          <w:rFonts w:eastAsia="Times New Roman" w:cstheme="minorHAnsi"/>
          <w:b/>
          <w:sz w:val="24"/>
          <w:szCs w:val="24"/>
          <w:lang w:val="en"/>
        </w:rPr>
      </w:pPr>
      <w:r w:rsidRPr="00431A5F">
        <w:rPr>
          <w:rFonts w:eastAsia="Times New Roman" w:cstheme="minorHAnsi"/>
          <w:b/>
          <w:sz w:val="24"/>
          <w:szCs w:val="24"/>
          <w:lang w:val="en"/>
        </w:rPr>
        <w:t>DUTIES &amp; RESPONSIBILITIES:</w:t>
      </w:r>
    </w:p>
    <w:p w14:paraId="5CE9A4AF" w14:textId="0644D8C7" w:rsidR="00815B69" w:rsidRDefault="00815B69" w:rsidP="00815B69">
      <w:pPr>
        <w:pStyle w:val="ListParagraph"/>
        <w:widowControl w:val="0"/>
        <w:numPr>
          <w:ilvl w:val="0"/>
          <w:numId w:val="1"/>
        </w:numPr>
        <w:autoSpaceDE w:val="0"/>
        <w:autoSpaceDN w:val="0"/>
        <w:adjustRightInd w:val="0"/>
        <w:rPr>
          <w:rFonts w:cstheme="minorHAnsi"/>
        </w:rPr>
      </w:pPr>
      <w:r>
        <w:rPr>
          <w:rFonts w:cstheme="minorHAnsi"/>
        </w:rPr>
        <w:t>Meal planning that promotes optimal health and enhances treatment for residential programs.</w:t>
      </w:r>
    </w:p>
    <w:p w14:paraId="1A3D06C3" w14:textId="1D01198A" w:rsidR="00815B69" w:rsidRDefault="00815B69" w:rsidP="00815B69">
      <w:pPr>
        <w:pStyle w:val="ListParagraph"/>
        <w:widowControl w:val="0"/>
        <w:numPr>
          <w:ilvl w:val="0"/>
          <w:numId w:val="1"/>
        </w:numPr>
        <w:autoSpaceDE w:val="0"/>
        <w:autoSpaceDN w:val="0"/>
        <w:adjustRightInd w:val="0"/>
        <w:rPr>
          <w:rFonts w:cstheme="minorHAnsi"/>
        </w:rPr>
      </w:pPr>
      <w:r>
        <w:rPr>
          <w:rFonts w:cstheme="minorHAnsi"/>
        </w:rPr>
        <w:t>Lead health promotion activities for community programming.</w:t>
      </w:r>
    </w:p>
    <w:p w14:paraId="4E3D94BB" w14:textId="4BB10CF6" w:rsidR="00815B69" w:rsidRDefault="00815B69" w:rsidP="00815B69">
      <w:pPr>
        <w:pStyle w:val="ListParagraph"/>
        <w:widowControl w:val="0"/>
        <w:numPr>
          <w:ilvl w:val="0"/>
          <w:numId w:val="1"/>
        </w:numPr>
        <w:autoSpaceDE w:val="0"/>
        <w:autoSpaceDN w:val="0"/>
        <w:adjustRightInd w:val="0"/>
        <w:rPr>
          <w:rFonts w:cstheme="minorHAnsi"/>
        </w:rPr>
      </w:pPr>
      <w:r>
        <w:rPr>
          <w:rFonts w:cstheme="minorHAnsi"/>
        </w:rPr>
        <w:t xml:space="preserve">Provide nutrition assessment, planning, monitoring, education, and counseling to individual clientele. </w:t>
      </w:r>
    </w:p>
    <w:p w14:paraId="2585E9DD" w14:textId="44DC49C9" w:rsidR="00815B69" w:rsidRPr="00815B69" w:rsidRDefault="00815B69" w:rsidP="00815B69">
      <w:pPr>
        <w:pStyle w:val="ListParagraph"/>
        <w:widowControl w:val="0"/>
        <w:numPr>
          <w:ilvl w:val="0"/>
          <w:numId w:val="1"/>
        </w:numPr>
        <w:autoSpaceDE w:val="0"/>
        <w:autoSpaceDN w:val="0"/>
        <w:adjustRightInd w:val="0"/>
        <w:rPr>
          <w:rFonts w:cstheme="minorHAnsi"/>
        </w:rPr>
      </w:pPr>
      <w:r>
        <w:rPr>
          <w:rFonts w:cstheme="minorHAnsi"/>
        </w:rPr>
        <w:t>Collaborate with multi-disciplinary team for coordination and consultation</w:t>
      </w:r>
    </w:p>
    <w:p w14:paraId="4B551068" w14:textId="624B29FC" w:rsidR="00055BEB" w:rsidRDefault="00055BEB" w:rsidP="00055BEB">
      <w:pPr>
        <w:pStyle w:val="ListParagraph"/>
        <w:widowControl w:val="0"/>
        <w:numPr>
          <w:ilvl w:val="0"/>
          <w:numId w:val="1"/>
        </w:numPr>
        <w:autoSpaceDE w:val="0"/>
        <w:autoSpaceDN w:val="0"/>
        <w:adjustRightInd w:val="0"/>
        <w:rPr>
          <w:rFonts w:cstheme="minorHAnsi"/>
        </w:rPr>
      </w:pPr>
      <w:r>
        <w:rPr>
          <w:rFonts w:cstheme="minorHAnsi"/>
        </w:rPr>
        <w:t>Provide oversite to the food service department operations including accountability for menu development and management.</w:t>
      </w:r>
    </w:p>
    <w:p w14:paraId="2BCC989E" w14:textId="77777777" w:rsidR="00771BFB" w:rsidRPr="00431A5F" w:rsidRDefault="00771BFB" w:rsidP="00771BFB">
      <w:pPr>
        <w:shd w:val="clear" w:color="auto" w:fill="FFFFFF"/>
        <w:spacing w:after="150" w:line="240" w:lineRule="auto"/>
        <w:rPr>
          <w:rFonts w:eastAsia="Times New Roman" w:cstheme="minorHAnsi"/>
          <w:b/>
          <w:sz w:val="24"/>
          <w:szCs w:val="24"/>
          <w:lang w:val="en"/>
        </w:rPr>
      </w:pPr>
      <w:r w:rsidRPr="00431A5F">
        <w:rPr>
          <w:rFonts w:eastAsia="Times New Roman" w:cstheme="minorHAnsi"/>
          <w:b/>
          <w:sz w:val="24"/>
          <w:szCs w:val="24"/>
          <w:lang w:val="en"/>
        </w:rPr>
        <w:t xml:space="preserve">BENEFITS  </w:t>
      </w:r>
    </w:p>
    <w:p w14:paraId="6307B1AC" w14:textId="36F7CC49" w:rsidR="00771BFB" w:rsidRDefault="00771BFB" w:rsidP="00771BFB">
      <w:pPr>
        <w:pStyle w:val="ListParagraph"/>
        <w:numPr>
          <w:ilvl w:val="0"/>
          <w:numId w:val="3"/>
        </w:numPr>
        <w:shd w:val="clear" w:color="auto" w:fill="FFFFFF"/>
        <w:spacing w:after="150" w:line="240" w:lineRule="auto"/>
        <w:rPr>
          <w:rFonts w:eastAsia="Times New Roman" w:cstheme="minorHAnsi"/>
          <w:color w:val="000000"/>
          <w:lang w:val="en"/>
        </w:rPr>
      </w:pPr>
      <w:r>
        <w:rPr>
          <w:rFonts w:eastAsia="Times New Roman" w:cstheme="minorHAnsi"/>
          <w:color w:val="000000"/>
          <w:lang w:val="en"/>
        </w:rPr>
        <w:t>Full benefits package including health, dental, and vision insurance</w:t>
      </w:r>
    </w:p>
    <w:p w14:paraId="36D3DE8F" w14:textId="1544F575" w:rsidR="00771BFB" w:rsidRDefault="00815B69" w:rsidP="00771BFB">
      <w:pPr>
        <w:pStyle w:val="ListParagraph"/>
        <w:numPr>
          <w:ilvl w:val="0"/>
          <w:numId w:val="3"/>
        </w:numPr>
        <w:shd w:val="clear" w:color="auto" w:fill="FFFFFF"/>
        <w:spacing w:after="150" w:line="240" w:lineRule="auto"/>
        <w:rPr>
          <w:rFonts w:eastAsia="Times New Roman" w:cstheme="minorHAnsi"/>
          <w:color w:val="000000"/>
          <w:lang w:val="en"/>
        </w:rPr>
      </w:pPr>
      <w:r>
        <w:rPr>
          <w:rFonts w:eastAsia="Times New Roman" w:cstheme="minorHAnsi"/>
          <w:color w:val="000000"/>
          <w:lang w:val="en"/>
        </w:rPr>
        <w:t>Vacation leave, sick leave, and paid holidays</w:t>
      </w:r>
    </w:p>
    <w:p w14:paraId="212D551C" w14:textId="2DB0EA74" w:rsidR="00771BFB" w:rsidRDefault="00771BFB" w:rsidP="00771BFB">
      <w:pPr>
        <w:pStyle w:val="ListParagraph"/>
        <w:numPr>
          <w:ilvl w:val="0"/>
          <w:numId w:val="3"/>
        </w:numPr>
        <w:shd w:val="clear" w:color="auto" w:fill="FFFFFF"/>
        <w:spacing w:after="150" w:line="240" w:lineRule="auto"/>
        <w:rPr>
          <w:rFonts w:eastAsia="Times New Roman" w:cstheme="minorHAnsi"/>
          <w:color w:val="000000"/>
          <w:lang w:val="en"/>
        </w:rPr>
      </w:pPr>
      <w:r>
        <w:rPr>
          <w:rFonts w:eastAsia="Times New Roman" w:cstheme="minorHAnsi"/>
          <w:color w:val="000000"/>
          <w:lang w:val="en"/>
        </w:rPr>
        <w:t>401</w:t>
      </w:r>
      <w:r w:rsidR="00815B69">
        <w:rPr>
          <w:rFonts w:eastAsia="Times New Roman" w:cstheme="minorHAnsi"/>
          <w:color w:val="000000"/>
          <w:lang w:val="en"/>
        </w:rPr>
        <w:t>K retirement plan</w:t>
      </w:r>
    </w:p>
    <w:p w14:paraId="68D6D243" w14:textId="1BF8337C" w:rsidR="00771BFB" w:rsidRDefault="00815B69" w:rsidP="00771BFB">
      <w:pPr>
        <w:pStyle w:val="ListParagraph"/>
        <w:numPr>
          <w:ilvl w:val="0"/>
          <w:numId w:val="3"/>
        </w:numPr>
        <w:shd w:val="clear" w:color="auto" w:fill="FFFFFF"/>
        <w:spacing w:after="150" w:line="240" w:lineRule="auto"/>
        <w:rPr>
          <w:rFonts w:eastAsia="Times New Roman" w:cstheme="minorHAnsi"/>
          <w:color w:val="000000"/>
          <w:lang w:val="en"/>
        </w:rPr>
      </w:pPr>
      <w:r>
        <w:rPr>
          <w:rFonts w:eastAsia="Times New Roman" w:cstheme="minorHAnsi"/>
          <w:color w:val="000000"/>
          <w:lang w:val="en"/>
        </w:rPr>
        <w:t>Flexibility to accommodate a healthy work-life balance</w:t>
      </w:r>
    </w:p>
    <w:p w14:paraId="015D09E5" w14:textId="6A668C24" w:rsidR="00771BFB" w:rsidRDefault="00771BFB" w:rsidP="00815B69">
      <w:pPr>
        <w:shd w:val="clear" w:color="auto" w:fill="FFFFFF"/>
        <w:spacing w:after="150" w:line="240" w:lineRule="auto"/>
        <w:rPr>
          <w:rFonts w:eastAsia="Times New Roman" w:cstheme="minorHAnsi"/>
          <w:color w:val="000000"/>
          <w:lang w:val="en"/>
        </w:rPr>
      </w:pPr>
    </w:p>
    <w:p w14:paraId="34321000" w14:textId="0606AEA5" w:rsidR="00815B69" w:rsidRPr="00431A5F" w:rsidRDefault="00431A5F" w:rsidP="00815B69">
      <w:pPr>
        <w:shd w:val="clear" w:color="auto" w:fill="FFFFFF"/>
        <w:spacing w:after="150" w:line="240" w:lineRule="auto"/>
        <w:rPr>
          <w:rFonts w:eastAsia="Times New Roman" w:cstheme="minorHAnsi"/>
          <w:b/>
          <w:sz w:val="24"/>
          <w:szCs w:val="24"/>
          <w:lang w:val="en"/>
        </w:rPr>
      </w:pPr>
      <w:r>
        <w:rPr>
          <w:rFonts w:eastAsia="Times New Roman" w:cstheme="minorHAnsi"/>
          <w:b/>
          <w:sz w:val="24"/>
          <w:szCs w:val="24"/>
          <w:lang w:val="en"/>
        </w:rPr>
        <w:t>REQUIREMENTS:</w:t>
      </w:r>
    </w:p>
    <w:p w14:paraId="5118D602" w14:textId="276964B3" w:rsidR="00815B69" w:rsidRPr="00431A5F" w:rsidRDefault="00431A5F" w:rsidP="00431A5F">
      <w:pPr>
        <w:shd w:val="clear" w:color="auto" w:fill="FFFFFF"/>
        <w:spacing w:after="150" w:line="240" w:lineRule="auto"/>
        <w:rPr>
          <w:rFonts w:eastAsia="Times New Roman" w:cstheme="minorHAnsi"/>
          <w:color w:val="000000"/>
          <w:lang w:val="en"/>
        </w:rPr>
      </w:pPr>
      <w:r>
        <w:rPr>
          <w:rFonts w:eastAsia="Times New Roman" w:cstheme="minorHAnsi"/>
          <w:color w:val="000000"/>
          <w:lang w:val="en"/>
        </w:rPr>
        <w:t>Candidates must have appropriate licensure and the ability to pass a background check and drug screen. Additionally, candidates must be able to work independently.</w:t>
      </w:r>
    </w:p>
    <w:p w14:paraId="70C11823" w14:textId="77777777" w:rsidR="00771BFB" w:rsidRPr="00771BFB" w:rsidRDefault="00771BFB" w:rsidP="00771BFB">
      <w:pPr>
        <w:widowControl w:val="0"/>
        <w:autoSpaceDE w:val="0"/>
        <w:autoSpaceDN w:val="0"/>
        <w:adjustRightInd w:val="0"/>
        <w:rPr>
          <w:rFonts w:cstheme="minorHAnsi"/>
        </w:rPr>
      </w:pPr>
    </w:p>
    <w:p w14:paraId="2BD7873C" w14:textId="06CD8A2C" w:rsidR="00055BEB" w:rsidRDefault="00427B24">
      <w:r>
        <w:t xml:space="preserve">To apply please email your resume to </w:t>
      </w:r>
      <w:hyperlink r:id="rId5" w:history="1">
        <w:r w:rsidRPr="00EA3348">
          <w:rPr>
            <w:rStyle w:val="Hyperlink"/>
          </w:rPr>
          <w:t>chelseys@flocritkansas.org</w:t>
        </w:r>
      </w:hyperlink>
    </w:p>
    <w:p w14:paraId="35F76C62" w14:textId="77777777" w:rsidR="00427B24" w:rsidRDefault="00427B24"/>
    <w:sectPr w:rsidR="0042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436"/>
    <w:multiLevelType w:val="hybridMultilevel"/>
    <w:tmpl w:val="21F2C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AF4BCC"/>
    <w:multiLevelType w:val="hybridMultilevel"/>
    <w:tmpl w:val="1694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C185D"/>
    <w:multiLevelType w:val="hybridMultilevel"/>
    <w:tmpl w:val="2954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E7"/>
    <w:rsid w:val="00055BEB"/>
    <w:rsid w:val="000C64F7"/>
    <w:rsid w:val="001275AE"/>
    <w:rsid w:val="00266541"/>
    <w:rsid w:val="002D033E"/>
    <w:rsid w:val="00427B24"/>
    <w:rsid w:val="00431A5F"/>
    <w:rsid w:val="00442D0A"/>
    <w:rsid w:val="00771BFB"/>
    <w:rsid w:val="00815B69"/>
    <w:rsid w:val="008560B1"/>
    <w:rsid w:val="008B1685"/>
    <w:rsid w:val="00D7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8E34"/>
  <w15:chartTrackingRefBased/>
  <w15:docId w15:val="{A7F054BB-C30E-4134-86FB-B8D34C50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BEB"/>
    <w:pPr>
      <w:spacing w:line="256" w:lineRule="auto"/>
      <w:ind w:left="720"/>
      <w:contextualSpacing/>
    </w:pPr>
  </w:style>
  <w:style w:type="character" w:styleId="Hyperlink">
    <w:name w:val="Hyperlink"/>
    <w:basedOn w:val="DefaultParagraphFont"/>
    <w:uiPriority w:val="99"/>
    <w:unhideWhenUsed/>
    <w:rsid w:val="00427B24"/>
    <w:rPr>
      <w:color w:val="0563C1" w:themeColor="hyperlink"/>
      <w:u w:val="single"/>
    </w:rPr>
  </w:style>
  <w:style w:type="character" w:styleId="UnresolvedMention">
    <w:name w:val="Unresolved Mention"/>
    <w:basedOn w:val="DefaultParagraphFont"/>
    <w:uiPriority w:val="99"/>
    <w:semiHidden/>
    <w:unhideWhenUsed/>
    <w:rsid w:val="00427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3250">
      <w:bodyDiv w:val="1"/>
      <w:marLeft w:val="0"/>
      <w:marRight w:val="0"/>
      <w:marTop w:val="0"/>
      <w:marBottom w:val="0"/>
      <w:divBdr>
        <w:top w:val="none" w:sz="0" w:space="0" w:color="auto"/>
        <w:left w:val="none" w:sz="0" w:space="0" w:color="auto"/>
        <w:bottom w:val="none" w:sz="0" w:space="0" w:color="auto"/>
        <w:right w:val="none" w:sz="0" w:space="0" w:color="auto"/>
      </w:divBdr>
    </w:div>
    <w:div w:id="19834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lseys@flocritkans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Shirrell</dc:creator>
  <cp:keywords/>
  <dc:description/>
  <cp:lastModifiedBy>Chelsey Shirrell</cp:lastModifiedBy>
  <cp:revision>3</cp:revision>
  <dcterms:created xsi:type="dcterms:W3CDTF">2021-05-07T19:52:00Z</dcterms:created>
  <dcterms:modified xsi:type="dcterms:W3CDTF">2021-06-02T18:01:00Z</dcterms:modified>
</cp:coreProperties>
</file>